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EE6BB" w14:textId="77777777" w:rsidR="00E31F75" w:rsidRPr="00BE3A17" w:rsidRDefault="00E31F75" w:rsidP="0012159F">
      <w:pPr>
        <w:pStyle w:val="Title"/>
        <w:rPr>
          <w:rFonts w:asciiTheme="minorHAnsi" w:hAnsiTheme="minorHAnsi"/>
          <w:sz w:val="28"/>
          <w:szCs w:val="24"/>
        </w:rPr>
      </w:pPr>
      <w:r w:rsidRPr="00BE3A17">
        <w:rPr>
          <w:rFonts w:asciiTheme="minorHAnsi" w:hAnsiTheme="minorHAnsi"/>
          <w:sz w:val="28"/>
          <w:szCs w:val="24"/>
        </w:rPr>
        <w:t>WITTENBERG STUDENT SENATE</w:t>
      </w:r>
    </w:p>
    <w:p w14:paraId="18F652F3" w14:textId="77777777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3CD904E7" w14:textId="77777777" w:rsidR="00880755" w:rsidRPr="005E69B9" w:rsidRDefault="00880755" w:rsidP="00880755">
      <w:pPr>
        <w:rPr>
          <w:rFonts w:cstheme="majorBidi"/>
        </w:rPr>
      </w:pPr>
    </w:p>
    <w:p w14:paraId="6C9DD67A" w14:textId="6AB0D522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F64CEF">
        <w:t>October</w:t>
      </w:r>
      <w:r w:rsidR="001B20EA">
        <w:t xml:space="preserve"> </w:t>
      </w:r>
      <w:r w:rsidR="00F64CEF">
        <w:t>26</w:t>
      </w:r>
      <w:r w:rsidR="00A62AA8">
        <w:t>,</w:t>
      </w:r>
      <w:r w:rsidR="001B20EA">
        <w:t xml:space="preserve"> 202</w:t>
      </w:r>
      <w:r w:rsidR="00A6368F">
        <w:t>1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7E39E7E0" w14:textId="77777777" w:rsidR="00A02A38" w:rsidRPr="005E69B9" w:rsidRDefault="00A02A38" w:rsidP="00A02A38">
      <w:pPr>
        <w:rPr>
          <w:rFonts w:cstheme="majorBidi"/>
        </w:rPr>
      </w:pPr>
    </w:p>
    <w:p w14:paraId="0E816966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15B52C9F" w14:textId="5DE28BB6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</w:t>
      </w:r>
      <w:r w:rsidR="00E80170">
        <w:rPr>
          <w:rFonts w:cstheme="majorBidi"/>
          <w:i/>
        </w:rPr>
        <w:t>s</w:t>
      </w:r>
      <w:proofErr w:type="spellEnd"/>
      <w:r w:rsidR="00E80170">
        <w:rPr>
          <w:rFonts w:cstheme="majorBidi"/>
          <w:i/>
        </w:rPr>
        <w:t xml:space="preserve">: </w:t>
      </w:r>
      <w:proofErr w:type="spellStart"/>
      <w:r w:rsidR="004B1B3D">
        <w:rPr>
          <w:rFonts w:cstheme="majorBidi"/>
          <w:i/>
        </w:rPr>
        <w:t>Sharpensteen</w:t>
      </w:r>
      <w:proofErr w:type="spellEnd"/>
    </w:p>
    <w:p w14:paraId="627D9CF0" w14:textId="4D563189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4B1B3D">
        <w:rPr>
          <w:rFonts w:cstheme="majorBidi"/>
          <w:i/>
        </w:rPr>
        <w:t>Chandran</w:t>
      </w:r>
    </w:p>
    <w:p w14:paraId="07FA807A" w14:textId="7777777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301F8144" w14:textId="77777777" w:rsidR="001F03CD" w:rsidRDefault="001F03CD" w:rsidP="001F03CD"/>
    <w:p w14:paraId="43AEE957" w14:textId="011BA609" w:rsidR="00523364" w:rsidRDefault="00523364" w:rsidP="001F03CD">
      <w:r>
        <w:t xml:space="preserve">Special Order: </w:t>
      </w:r>
    </w:p>
    <w:p w14:paraId="1CBD6144" w14:textId="284937CF" w:rsidR="004B1B3D" w:rsidRDefault="004B1B3D" w:rsidP="001F03CD"/>
    <w:p w14:paraId="1BEED7D5" w14:textId="3AFCFB69" w:rsidR="004B1B3D" w:rsidRDefault="004B1B3D" w:rsidP="001F03CD">
      <w:r>
        <w:t>Intro to new advisor</w:t>
      </w:r>
    </w:p>
    <w:p w14:paraId="1645CC1B" w14:textId="4D2832A2" w:rsidR="004B1B3D" w:rsidRDefault="004B1B3D" w:rsidP="001F03CD">
      <w:r>
        <w:t>Swearing in Anaiah</w:t>
      </w:r>
    </w:p>
    <w:p w14:paraId="518A8DA3" w14:textId="3F492958" w:rsidR="004B1B3D" w:rsidRDefault="004B1B3D" w:rsidP="001F03CD">
      <w:r>
        <w:t xml:space="preserve">Witt Sales Presentation </w:t>
      </w:r>
    </w:p>
    <w:p w14:paraId="283A8E11" w14:textId="77777777" w:rsidR="00523364" w:rsidRPr="005E69B9" w:rsidRDefault="00523364" w:rsidP="001F03CD"/>
    <w:p w14:paraId="6968E562" w14:textId="77777777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7834DE2E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1F3C7509" w14:textId="77777777" w:rsidR="00FA74F2" w:rsidRPr="00EA71A3" w:rsidRDefault="009E5CD3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Thombs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6D62AA84" w14:textId="0502DAA2" w:rsidR="00EA71A3" w:rsidRDefault="00ED4DCC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Sent Noah a secondary list of restaurant partner locations</w:t>
      </w:r>
    </w:p>
    <w:p w14:paraId="598A1CBE" w14:textId="78607353" w:rsidR="00ED4DCC" w:rsidRDefault="00ED4DCC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 xml:space="preserve">Researched logistics for Ted Talk event (Potential speakers, cost for speakers, formatting </w:t>
      </w:r>
    </w:p>
    <w:p w14:paraId="27352094" w14:textId="2084D1EB" w:rsidR="002D5EDF" w:rsidRPr="002C7803" w:rsidRDefault="002D5EDF" w:rsidP="00EA71A3">
      <w:pPr>
        <w:pStyle w:val="ListParagraph"/>
        <w:numPr>
          <w:ilvl w:val="2"/>
          <w:numId w:val="1"/>
        </w:numPr>
        <w:rPr>
          <w:rFonts w:cstheme="majorBidi"/>
          <w:bCs/>
        </w:rPr>
      </w:pPr>
      <w:r>
        <w:rPr>
          <w:rFonts w:cstheme="majorBidi"/>
          <w:bCs/>
        </w:rPr>
        <w:t>Student Engagement Initiative</w:t>
      </w:r>
    </w:p>
    <w:p w14:paraId="7D347865" w14:textId="77777777" w:rsidR="0051122E" w:rsidRPr="00EA71A3" w:rsidRDefault="2DB9904D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White</w:t>
      </w:r>
      <w:r w:rsidR="00D442DD" w:rsidRPr="68EE70D9">
        <w:rPr>
          <w:rFonts w:cstheme="majorBidi"/>
          <w:b/>
          <w:bCs/>
        </w:rPr>
        <w:t>, Vice President</w:t>
      </w:r>
      <w:r w:rsidR="00CA4005" w:rsidRPr="68EE70D9">
        <w:rPr>
          <w:rFonts w:cstheme="majorBidi"/>
          <w:b/>
          <w:bCs/>
        </w:rPr>
        <w:t xml:space="preserve"> –</w:t>
      </w:r>
    </w:p>
    <w:p w14:paraId="0F0227A5" w14:textId="0F16FA93" w:rsidR="002F137F" w:rsidRDefault="002F137F" w:rsidP="002F137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We are continuing to look ahead for planning some events</w:t>
      </w:r>
    </w:p>
    <w:p w14:paraId="7F978648" w14:textId="13B13C77" w:rsidR="002F137F" w:rsidRDefault="002F137F" w:rsidP="002F137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Working on writing a change to my position’s role to include being a liaison between Union Board and Senate. This change wouldn’t be </w:t>
      </w:r>
      <w:proofErr w:type="gramStart"/>
      <w:r>
        <w:rPr>
          <w:rFonts w:cstheme="majorBidi"/>
        </w:rPr>
        <w:t>drastic</w:t>
      </w:r>
      <w:proofErr w:type="gramEnd"/>
      <w:r>
        <w:rPr>
          <w:rFonts w:cstheme="majorBidi"/>
        </w:rPr>
        <w:t xml:space="preserve"> but it would just state that VP is responsible for being in contact with Union Board concerning the planning for campus events</w:t>
      </w:r>
    </w:p>
    <w:p w14:paraId="11696F3C" w14:textId="394A7B39" w:rsidR="002F137F" w:rsidRPr="002F137F" w:rsidRDefault="002F137F" w:rsidP="002F137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If you have any truth talks that you want to bring to life, let me know!</w:t>
      </w:r>
    </w:p>
    <w:p w14:paraId="32C24603" w14:textId="77777777" w:rsidR="00E80170" w:rsidRDefault="60685BA7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Bell</w:t>
      </w:r>
      <w:r w:rsidR="00D048E8" w:rsidRPr="68EE70D9">
        <w:rPr>
          <w:rFonts w:cstheme="majorBidi"/>
          <w:b/>
          <w:bCs/>
        </w:rPr>
        <w:t>, Treasurer</w:t>
      </w:r>
      <w:r w:rsidR="002136F5" w:rsidRPr="68EE70D9">
        <w:rPr>
          <w:rFonts w:cstheme="majorBidi"/>
        </w:rPr>
        <w:t xml:space="preserve"> </w:t>
      </w:r>
      <w:r w:rsidR="00B65CB6" w:rsidRPr="68EE70D9">
        <w:rPr>
          <w:rFonts w:cstheme="majorBidi"/>
        </w:rPr>
        <w:t>–</w:t>
      </w:r>
      <w:r w:rsidR="00C865F5" w:rsidRPr="68EE70D9">
        <w:rPr>
          <w:rFonts w:cstheme="majorBidi"/>
        </w:rPr>
        <w:t xml:space="preserve"> </w:t>
      </w:r>
    </w:p>
    <w:p w14:paraId="6204A1FA" w14:textId="6FEE022C" w:rsidR="00EA71A3" w:rsidRDefault="00F64CEF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66C6D932" w14:textId="77777777" w:rsidR="005D0797" w:rsidRDefault="0F8B66DB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Oliver</w:t>
      </w:r>
      <w:r w:rsidR="00D048E8" w:rsidRPr="68EE70D9">
        <w:rPr>
          <w:rFonts w:cstheme="majorBidi"/>
          <w:b/>
          <w:bCs/>
        </w:rPr>
        <w:t>, Secretary</w:t>
      </w:r>
      <w:r w:rsidR="00880755" w:rsidRPr="68EE70D9">
        <w:rPr>
          <w:rFonts w:cstheme="majorBidi"/>
        </w:rPr>
        <w:t xml:space="preserve"> –</w:t>
      </w:r>
      <w:r w:rsidR="0021097E" w:rsidRPr="68EE70D9">
        <w:rPr>
          <w:rFonts w:cstheme="majorBidi"/>
        </w:rPr>
        <w:t xml:space="preserve"> </w:t>
      </w:r>
    </w:p>
    <w:p w14:paraId="75874A26" w14:textId="5B0A02BE" w:rsidR="00EA71A3" w:rsidRDefault="004B1B3D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Freshman cabinet applications going out soon!</w:t>
      </w:r>
    </w:p>
    <w:p w14:paraId="62347EBA" w14:textId="77777777" w:rsidR="004A5EFA" w:rsidRDefault="4060F8F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Paazig</w:t>
      </w:r>
      <w:proofErr w:type="spellEnd"/>
      <w:r w:rsidR="00D048E8" w:rsidRPr="68EE70D9">
        <w:rPr>
          <w:rFonts w:cstheme="majorBidi"/>
          <w:b/>
          <w:bCs/>
        </w:rPr>
        <w:t>, FSC</w:t>
      </w:r>
      <w:r w:rsidR="00880755" w:rsidRPr="68EE70D9">
        <w:rPr>
          <w:rFonts w:cstheme="majorBidi"/>
        </w:rPr>
        <w:t xml:space="preserve"> –</w:t>
      </w:r>
    </w:p>
    <w:p w14:paraId="12EE8734" w14:textId="0D7290B6" w:rsidR="00EA71A3" w:rsidRPr="003C28B0" w:rsidRDefault="004B1B3D" w:rsidP="00EA71A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63C5A35D" w14:textId="77777777" w:rsidR="00D22DA2" w:rsidRDefault="722B6C56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Adams</w:t>
      </w:r>
      <w:r w:rsidR="00C0752F" w:rsidRPr="68EE70D9">
        <w:rPr>
          <w:rFonts w:cstheme="majorBidi"/>
          <w:b/>
          <w:bCs/>
        </w:rPr>
        <w:t xml:space="preserve">, </w:t>
      </w:r>
      <w:r w:rsidR="00914D2B" w:rsidRPr="68EE70D9">
        <w:rPr>
          <w:rFonts w:cstheme="majorBidi"/>
          <w:b/>
          <w:bCs/>
        </w:rPr>
        <w:t>20</w:t>
      </w:r>
      <w:r w:rsidR="005056E6" w:rsidRPr="68EE70D9">
        <w:rPr>
          <w:rFonts w:cstheme="majorBidi"/>
          <w:b/>
          <w:bCs/>
        </w:rPr>
        <w:t>2</w:t>
      </w:r>
      <w:r w:rsidR="76140FB1" w:rsidRPr="68EE70D9">
        <w:rPr>
          <w:rFonts w:cstheme="majorBidi"/>
          <w:b/>
          <w:bCs/>
        </w:rPr>
        <w:t>2</w:t>
      </w:r>
      <w:r w:rsidR="00C0752F" w:rsidRPr="68EE70D9">
        <w:rPr>
          <w:rFonts w:cstheme="majorBidi"/>
        </w:rPr>
        <w:t xml:space="preserve"> –</w:t>
      </w:r>
    </w:p>
    <w:p w14:paraId="30191FF2" w14:textId="17569F05" w:rsidR="00EA71A3" w:rsidRDefault="002F137F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4EEB55BD" w14:textId="77777777" w:rsidR="00D22DA2" w:rsidRDefault="45BF9C8C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0A0176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Public Relations</w:t>
      </w:r>
      <w:r w:rsidR="000A0176" w:rsidRPr="68EE70D9">
        <w:rPr>
          <w:rFonts w:cstheme="majorBidi"/>
        </w:rPr>
        <w:t xml:space="preserve"> –</w:t>
      </w:r>
      <w:r w:rsidR="00C654E2">
        <w:tab/>
      </w:r>
    </w:p>
    <w:p w14:paraId="354510CC" w14:textId="1676ED52" w:rsidR="00EA71A3" w:rsidRDefault="00F64CEF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Meet the senate project is done</w:t>
      </w:r>
    </w:p>
    <w:p w14:paraId="6B7B25FF" w14:textId="16873277" w:rsidR="00F64CEF" w:rsidRDefault="00F64CEF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Headshots from last semester have been sent to senators</w:t>
      </w:r>
    </w:p>
    <w:p w14:paraId="35A2337C" w14:textId="77777777" w:rsidR="00EA71A3" w:rsidRDefault="3FDD384A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68EE70D9">
        <w:rPr>
          <w:rFonts w:cstheme="majorBidi"/>
          <w:b/>
          <w:bCs/>
        </w:rPr>
        <w:lastRenderedPageBreak/>
        <w:t xml:space="preserve">Sheriff, Diversity -- </w:t>
      </w:r>
    </w:p>
    <w:p w14:paraId="2A9DD991" w14:textId="51AD3150" w:rsidR="00EA71A3" w:rsidRDefault="0016420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Student Diversity Conference – November 20</w:t>
      </w:r>
      <w:r w:rsidRPr="00164208">
        <w:rPr>
          <w:vertAlign w:val="superscript"/>
        </w:rPr>
        <w:t>th</w:t>
      </w:r>
    </w:p>
    <w:p w14:paraId="7C49ACD1" w14:textId="4F3CCD7C" w:rsidR="00164208" w:rsidRDefault="00164208" w:rsidP="0016420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Mini presentation from Diversity Senators and Presidents</w:t>
      </w:r>
    </w:p>
    <w:p w14:paraId="6AA3FD2A" w14:textId="5AB7D707" w:rsidR="00164208" w:rsidRDefault="00164208" w:rsidP="0016420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Create Diversity pledge and commitment</w:t>
      </w:r>
    </w:p>
    <w:p w14:paraId="59C1128A" w14:textId="0B7129BF" w:rsidR="00164208" w:rsidRDefault="00164208" w:rsidP="0016420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Lunch the Student Diversity Survey</w:t>
      </w:r>
    </w:p>
    <w:p w14:paraId="0F5B31DF" w14:textId="238CBEBE" w:rsidR="00164208" w:rsidRDefault="00164208" w:rsidP="00164208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</w:pPr>
      <w:r>
        <w:t>End with an official Dinner</w:t>
      </w:r>
    </w:p>
    <w:p w14:paraId="697E3798" w14:textId="2A0B9894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AIA picture day and formal event – December 2</w:t>
      </w:r>
      <w:r w:rsidRPr="00164208">
        <w:rPr>
          <w:vertAlign w:val="superscript"/>
        </w:rPr>
        <w:t>nd</w:t>
      </w:r>
    </w:p>
    <w:p w14:paraId="19E91F77" w14:textId="79E03829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A video documentary of diversity and inclusion at Witt – featuring diverse faces. Feature all diversity org leaders, inter students, interfaith, McClain center staff and Diversity Ambassadors – The video is being done in collaboration with the communication team (launch date and timeline is undecided but the goal is to have the video prepared before next academic year)</w:t>
      </w:r>
    </w:p>
    <w:p w14:paraId="29D769C4" w14:textId="48C0E46F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MLK Day – January 2022 (Date undecided, no class, teaching around MLK work will run during the entire week) student panel, plays, and letter reading events for MLK Day/week</w:t>
      </w:r>
    </w:p>
    <w:p w14:paraId="2B083F15" w14:textId="4CCB6EF1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Lunar New year – February 1</w:t>
      </w:r>
      <w:r w:rsidRPr="00164208">
        <w:rPr>
          <w:vertAlign w:val="superscript"/>
        </w:rPr>
        <w:t>st</w:t>
      </w:r>
      <w:r>
        <w:t xml:space="preserve"> (a week of different events)</w:t>
      </w:r>
    </w:p>
    <w:p w14:paraId="336BEDFE" w14:textId="7D0ABE3A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Black History Month Live Museum McClain center and African Students Association – (February 14</w:t>
      </w:r>
      <w:r w:rsidRPr="00164208">
        <w:rPr>
          <w:vertAlign w:val="superscript"/>
        </w:rPr>
        <w:t>th</w:t>
      </w:r>
      <w:r>
        <w:t xml:space="preserve"> – 18</w:t>
      </w:r>
      <w:r w:rsidRPr="00164208">
        <w:rPr>
          <w:vertAlign w:val="superscript"/>
        </w:rPr>
        <w:t>th</w:t>
      </w:r>
      <w:r>
        <w:t>, 2022)</w:t>
      </w:r>
    </w:p>
    <w:p w14:paraId="2030B10E" w14:textId="181E7CAF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Minds like mine – Black mental health awareness in collaboration with Tiger Counseling – February 26</w:t>
      </w:r>
      <w:r w:rsidRPr="00164208">
        <w:rPr>
          <w:vertAlign w:val="superscript"/>
        </w:rPr>
        <w:t>th</w:t>
      </w:r>
    </w:p>
    <w:p w14:paraId="64A21632" w14:textId="42425238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Ongoing conversation between McClain center and Tiger counseling on diversity staffing</w:t>
      </w:r>
    </w:p>
    <w:p w14:paraId="05591706" w14:textId="65131B74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Building authentic cross-cultural sisterhood – March 26</w:t>
      </w:r>
      <w:r w:rsidRPr="00164208">
        <w:rPr>
          <w:vertAlign w:val="superscript"/>
        </w:rPr>
        <w:t>th</w:t>
      </w:r>
    </w:p>
    <w:p w14:paraId="2911304C" w14:textId="09FA8DE5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International Women Month (an article featuring all women workers at Witt) – March 15</w:t>
      </w:r>
      <w:r w:rsidRPr="00164208">
        <w:rPr>
          <w:vertAlign w:val="superscript"/>
        </w:rPr>
        <w:t>th</w:t>
      </w:r>
    </w:p>
    <w:p w14:paraId="6C224C5A" w14:textId="7E663EE2" w:rsidR="00164208" w:rsidRDefault="00164208" w:rsidP="0016420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t>Diversity Festival – April (open to collaboration)</w:t>
      </w:r>
    </w:p>
    <w:p w14:paraId="04B04807" w14:textId="77777777" w:rsidR="00D22DA2" w:rsidRDefault="00C7513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proofErr w:type="spellStart"/>
      <w:r>
        <w:rPr>
          <w:rFonts w:cstheme="majorBidi"/>
          <w:b/>
          <w:bCs/>
        </w:rPr>
        <w:t>Mazzulli</w:t>
      </w:r>
      <w:proofErr w:type="spellEnd"/>
      <w:r w:rsidR="00F050D4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Student Organizations</w:t>
      </w:r>
      <w:r w:rsidR="00F050D4" w:rsidRPr="68EE70D9">
        <w:rPr>
          <w:rFonts w:cstheme="majorBidi"/>
        </w:rPr>
        <w:t>—</w:t>
      </w:r>
    </w:p>
    <w:p w14:paraId="79C7D86E" w14:textId="0EEF3C77" w:rsidR="00EA71A3" w:rsidRDefault="0016420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Met with Jade about position and got started</w:t>
      </w:r>
    </w:p>
    <w:p w14:paraId="0AEF5AA1" w14:textId="42A03D66" w:rsidR="00164208" w:rsidRPr="003C28B0" w:rsidRDefault="0016420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Met with students about new potential clubs – </w:t>
      </w:r>
      <w:proofErr w:type="spellStart"/>
      <w:r>
        <w:rPr>
          <w:rFonts w:cstheme="majorBidi"/>
        </w:rPr>
        <w:t>spikeball</w:t>
      </w:r>
      <w:proofErr w:type="spellEnd"/>
      <w:r w:rsidR="004B1B3D">
        <w:rPr>
          <w:rFonts w:cstheme="majorBidi"/>
        </w:rPr>
        <w:t xml:space="preserve">, </w:t>
      </w:r>
      <w:proofErr w:type="spellStart"/>
      <w:r w:rsidR="004B1B3D">
        <w:rPr>
          <w:rFonts w:cstheme="majorBidi"/>
        </w:rPr>
        <w:t>pingpong</w:t>
      </w:r>
      <w:proofErr w:type="spellEnd"/>
      <w:r w:rsidR="004B1B3D">
        <w:rPr>
          <w:rFonts w:cstheme="majorBidi"/>
        </w:rPr>
        <w:t xml:space="preserve">, </w:t>
      </w:r>
      <w:r>
        <w:rPr>
          <w:rFonts w:cstheme="majorBidi"/>
        </w:rPr>
        <w:t>vegan club</w:t>
      </w:r>
    </w:p>
    <w:p w14:paraId="02C6F464" w14:textId="77777777" w:rsidR="00AC2CE1" w:rsidRDefault="17DD5069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Tarrance</w:t>
      </w:r>
      <w:proofErr w:type="spellEnd"/>
      <w:r w:rsidR="00C77B73" w:rsidRPr="4C0765C0">
        <w:rPr>
          <w:rFonts w:cstheme="majorBidi"/>
          <w:b/>
          <w:bCs/>
        </w:rPr>
        <w:t>, RHA</w:t>
      </w:r>
      <w:r w:rsidR="00C0752F" w:rsidRPr="4C0765C0">
        <w:rPr>
          <w:rFonts w:cstheme="majorBidi"/>
          <w:b/>
          <w:bCs/>
        </w:rPr>
        <w:t xml:space="preserve"> </w:t>
      </w:r>
      <w:r w:rsidR="00C0752F" w:rsidRPr="4C0765C0">
        <w:rPr>
          <w:rFonts w:cstheme="majorBidi"/>
        </w:rPr>
        <w:t>–</w:t>
      </w:r>
      <w:r w:rsidR="00C865F5" w:rsidRPr="4C0765C0">
        <w:rPr>
          <w:rFonts w:cstheme="majorBidi"/>
        </w:rPr>
        <w:t xml:space="preserve"> </w:t>
      </w:r>
    </w:p>
    <w:p w14:paraId="41E4BB02" w14:textId="18A8237C" w:rsidR="004B1B3D" w:rsidRDefault="00164208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RA of the month</w:t>
      </w:r>
      <w:r w:rsidR="004B1B3D">
        <w:rPr>
          <w:rFonts w:cstheme="majorBidi"/>
        </w:rPr>
        <w:t xml:space="preserve"> – Katie </w:t>
      </w:r>
      <w:proofErr w:type="spellStart"/>
      <w:r w:rsidR="004B1B3D">
        <w:rPr>
          <w:rFonts w:cstheme="majorBidi"/>
        </w:rPr>
        <w:t>gardner</w:t>
      </w:r>
      <w:proofErr w:type="spellEnd"/>
    </w:p>
    <w:p w14:paraId="259A60B2" w14:textId="18604FDE" w:rsidR="00EA71A3" w:rsidRPr="00EA71A3" w:rsidRDefault="00164208" w:rsidP="68EE70D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RHA wants to give out money for programming</w:t>
      </w:r>
    </w:p>
    <w:p w14:paraId="2E7C4144" w14:textId="77777777" w:rsidR="00FF0B24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Buck</w:t>
      </w:r>
      <w:r w:rsidR="00D048E8" w:rsidRPr="68EE70D9">
        <w:rPr>
          <w:rFonts w:cstheme="majorBidi"/>
          <w:b/>
          <w:bCs/>
        </w:rPr>
        <w:t>, Greek</w:t>
      </w:r>
      <w:r w:rsidR="000602BB" w:rsidRPr="68EE70D9">
        <w:rPr>
          <w:rFonts w:cstheme="majorBidi"/>
        </w:rPr>
        <w:t xml:space="preserve"> –</w:t>
      </w:r>
    </w:p>
    <w:p w14:paraId="6FE0ABCF" w14:textId="763DFD5E" w:rsidR="00EA71A3" w:rsidRDefault="0016420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Greek Week is this week</w:t>
      </w:r>
    </w:p>
    <w:p w14:paraId="432E0006" w14:textId="68A4D9B6" w:rsidR="00164208" w:rsidRDefault="0016420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Had a Greek presidents roundtable last week</w:t>
      </w:r>
    </w:p>
    <w:p w14:paraId="1740F99B" w14:textId="7E160607" w:rsidR="00164208" w:rsidRPr="003C28B0" w:rsidRDefault="0016420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Will have primary recruitment interest events in November and registration will open in November</w:t>
      </w:r>
    </w:p>
    <w:p w14:paraId="192C29CD" w14:textId="77777777" w:rsidR="00145103" w:rsidRDefault="009E5CD3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Spencer</w:t>
      </w:r>
      <w:r w:rsidR="00C77B73" w:rsidRPr="68EE70D9">
        <w:rPr>
          <w:rFonts w:cstheme="majorBidi"/>
          <w:b/>
          <w:bCs/>
        </w:rPr>
        <w:t>, Green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A5EFA" w:rsidRPr="68EE70D9">
        <w:rPr>
          <w:rFonts w:cstheme="majorBidi"/>
        </w:rPr>
        <w:t xml:space="preserve"> </w:t>
      </w:r>
      <w:r w:rsidR="003834BE" w:rsidRPr="68EE70D9">
        <w:rPr>
          <w:rFonts w:cstheme="majorBidi"/>
        </w:rPr>
        <w:t xml:space="preserve"> </w:t>
      </w:r>
    </w:p>
    <w:p w14:paraId="4E4C4BDA" w14:textId="11135266" w:rsidR="00EA71A3" w:rsidRPr="003C28B0" w:rsidRDefault="00164208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6006D4BE" w14:textId="0449A0FF" w:rsidR="000013ED" w:rsidRDefault="00A6368F" w:rsidP="68EE70D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Cha</w:t>
      </w:r>
      <w:r w:rsidR="004B1B3D">
        <w:rPr>
          <w:rFonts w:cstheme="majorBidi"/>
          <w:b/>
          <w:bCs/>
        </w:rPr>
        <w:t>n</w:t>
      </w:r>
      <w:r>
        <w:rPr>
          <w:rFonts w:cstheme="majorBidi"/>
          <w:b/>
          <w:bCs/>
        </w:rPr>
        <w:t>d</w:t>
      </w:r>
      <w:r w:rsidR="004B1B3D">
        <w:rPr>
          <w:rFonts w:cstheme="majorBidi"/>
          <w:b/>
          <w:bCs/>
        </w:rPr>
        <w:t>r</w:t>
      </w:r>
      <w:r>
        <w:rPr>
          <w:rFonts w:cstheme="majorBidi"/>
          <w:b/>
          <w:bCs/>
        </w:rPr>
        <w:t>an</w:t>
      </w:r>
      <w:r w:rsidR="00C0752F" w:rsidRPr="68EE70D9">
        <w:rPr>
          <w:rFonts w:cstheme="majorBidi"/>
          <w:b/>
          <w:bCs/>
        </w:rPr>
        <w:t>, AIA</w:t>
      </w:r>
      <w:r w:rsidR="00C0752F" w:rsidRPr="68EE70D9">
        <w:rPr>
          <w:rFonts w:cstheme="majorBidi"/>
        </w:rPr>
        <w:t xml:space="preserve"> –</w:t>
      </w:r>
      <w:r w:rsidR="004B1B3D">
        <w:rPr>
          <w:rFonts w:cstheme="majorBidi"/>
        </w:rPr>
        <w:t xml:space="preserve"> </w:t>
      </w:r>
    </w:p>
    <w:p w14:paraId="011C621B" w14:textId="4440CECC" w:rsidR="00EA71A3" w:rsidRDefault="004B1B3D" w:rsidP="68EE70D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Oct 21</w:t>
      </w:r>
      <w:r w:rsidRPr="004B1B3D">
        <w:rPr>
          <w:rFonts w:cstheme="majorBidi"/>
          <w:vertAlign w:val="superscript"/>
        </w:rPr>
        <w:t>st</w:t>
      </w:r>
    </w:p>
    <w:p w14:paraId="054A3A62" w14:textId="0C50D399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Exec meeting was conducted</w:t>
      </w:r>
    </w:p>
    <w:p w14:paraId="13D23D1F" w14:textId="3E1ECEAA" w:rsidR="004B1B3D" w:rsidRDefault="004B1B3D" w:rsidP="004B1B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Oct 28</w:t>
      </w:r>
      <w:r w:rsidRPr="004B1B3D">
        <w:rPr>
          <w:rFonts w:cstheme="majorBidi"/>
          <w:vertAlign w:val="superscript"/>
        </w:rPr>
        <w:t>th</w:t>
      </w:r>
    </w:p>
    <w:p w14:paraId="3EEB32F7" w14:textId="192B1E53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general meeting</w:t>
      </w:r>
    </w:p>
    <w:p w14:paraId="26371AA4" w14:textId="30D842EB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>Instead, Members and exec will participate in “</w:t>
      </w:r>
      <w:r w:rsidRPr="004B1B3D">
        <w:rPr>
          <w:rFonts w:cstheme="majorBidi"/>
          <w:i/>
          <w:iCs/>
        </w:rPr>
        <w:t xml:space="preserve">I Stand </w:t>
      </w:r>
      <w:proofErr w:type="gramStart"/>
      <w:r w:rsidRPr="004B1B3D">
        <w:rPr>
          <w:rFonts w:cstheme="majorBidi"/>
          <w:i/>
          <w:iCs/>
        </w:rPr>
        <w:t>With</w:t>
      </w:r>
      <w:proofErr w:type="gramEnd"/>
      <w:r w:rsidRPr="004B1B3D">
        <w:rPr>
          <w:rFonts w:cstheme="majorBidi"/>
          <w:i/>
          <w:iCs/>
        </w:rPr>
        <w:t xml:space="preserve"> Immigrants Action Day</w:t>
      </w:r>
      <w:r>
        <w:rPr>
          <w:rFonts w:cstheme="majorBidi"/>
        </w:rPr>
        <w:t>” @ Blair 201</w:t>
      </w:r>
    </w:p>
    <w:p w14:paraId="738C0BE2" w14:textId="30CFDA20" w:rsidR="004B1B3D" w:rsidRDefault="004B1B3D" w:rsidP="004B1B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Oct 31</w:t>
      </w:r>
      <w:r w:rsidRPr="004B1B3D">
        <w:rPr>
          <w:rFonts w:cstheme="majorBidi"/>
          <w:vertAlign w:val="superscript"/>
        </w:rPr>
        <w:t>st</w:t>
      </w:r>
    </w:p>
    <w:p w14:paraId="30EFD85D" w14:textId="39A878A5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Halloween</w:t>
      </w:r>
    </w:p>
    <w:p w14:paraId="0F29124F" w14:textId="513A242F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We will be having a table at alumni way in addition to the Honors House Block Party</w:t>
      </w:r>
    </w:p>
    <w:p w14:paraId="3D3A1AA4" w14:textId="14C1BAD8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We will be passing out international candy (Trick or Treat) 5-6pm</w:t>
      </w:r>
    </w:p>
    <w:p w14:paraId="6729BD58" w14:textId="21144E4E" w:rsidR="004B1B3D" w:rsidRDefault="004B1B3D" w:rsidP="004B1B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In two and ½ weeks</w:t>
      </w:r>
    </w:p>
    <w:p w14:paraId="230CC042" w14:textId="7E6D3ECD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Trivia night with AIA and a DIY Ramen event</w:t>
      </w:r>
    </w:p>
    <w:p w14:paraId="400F3BC1" w14:textId="6B6B79B8" w:rsid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Tie-dye shirt event</w:t>
      </w:r>
    </w:p>
    <w:p w14:paraId="152982F4" w14:textId="5D2CDC01" w:rsidR="004B1B3D" w:rsidRPr="004B1B3D" w:rsidRDefault="004B1B3D" w:rsidP="004B1B3D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Also planning on getting members who are interested to dress in their country outfit and take photos to redo our AIA trifold information board. (Could be a soiree </w:t>
      </w:r>
      <w:proofErr w:type="spellStart"/>
      <w:r>
        <w:rPr>
          <w:rFonts w:cstheme="majorBidi"/>
        </w:rPr>
        <w:t>kinda</w:t>
      </w:r>
      <w:proofErr w:type="spellEnd"/>
      <w:r>
        <w:rPr>
          <w:rFonts w:cstheme="majorBidi"/>
        </w:rPr>
        <w:t xml:space="preserve"> general meeting)</w:t>
      </w:r>
    </w:p>
    <w:p w14:paraId="38EC5A8F" w14:textId="17B20CAA" w:rsidR="0063213E" w:rsidRDefault="4726B7AB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Sharpensteen</w:t>
      </w:r>
      <w:proofErr w:type="spellEnd"/>
      <w:r w:rsidR="00C77B73" w:rsidRPr="68EE70D9">
        <w:rPr>
          <w:rFonts w:cstheme="majorBidi"/>
          <w:b/>
          <w:bCs/>
        </w:rPr>
        <w:t xml:space="preserve">, </w:t>
      </w:r>
      <w:r w:rsidR="005056E6" w:rsidRPr="68EE70D9">
        <w:rPr>
          <w:rFonts w:cstheme="majorBidi"/>
          <w:b/>
          <w:bCs/>
        </w:rPr>
        <w:t>Witten ’Burbs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B1B3D">
        <w:rPr>
          <w:rFonts w:cstheme="majorBidi"/>
        </w:rPr>
        <w:t xml:space="preserve"> </w:t>
      </w:r>
    </w:p>
    <w:p w14:paraId="5E5AF4FE" w14:textId="77777777" w:rsidR="00EA71A3" w:rsidRPr="003C28B0" w:rsidRDefault="00EA71A3" w:rsidP="68EE70D9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2759FCB" w14:textId="77777777" w:rsidR="00E80170" w:rsidRPr="00E80170" w:rsidRDefault="00763AE7" w:rsidP="68EE70D9">
      <w:pPr>
        <w:pStyle w:val="ListParagraph"/>
        <w:numPr>
          <w:ilvl w:val="1"/>
          <w:numId w:val="1"/>
        </w:numPr>
        <w:rPr>
          <w:rFonts w:cstheme="majorBidi"/>
        </w:rPr>
      </w:pPr>
      <w:r w:rsidRPr="68EE70D9">
        <w:rPr>
          <w:rFonts w:cstheme="majorBidi"/>
          <w:b/>
          <w:bCs/>
        </w:rPr>
        <w:t>Blander</w:t>
      </w:r>
      <w:r w:rsidR="00791ED1" w:rsidRPr="68EE70D9">
        <w:rPr>
          <w:rFonts w:cstheme="majorBidi"/>
          <w:b/>
          <w:bCs/>
        </w:rPr>
        <w:t>, CBS</w:t>
      </w:r>
      <w:r w:rsidR="00791ED1" w:rsidRPr="68EE70D9">
        <w:rPr>
          <w:rFonts w:cstheme="majorBidi"/>
        </w:rPr>
        <w:t xml:space="preserve"> </w:t>
      </w:r>
    </w:p>
    <w:p w14:paraId="558021AF" w14:textId="1B431C66" w:rsidR="000071BE" w:rsidRPr="003C28B0" w:rsidRDefault="00F64CEF" w:rsidP="00E80170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F9928D7" w14:textId="77777777" w:rsidR="00AC2CE1" w:rsidRDefault="323F56FE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Kuzilwa</w:t>
      </w:r>
      <w:proofErr w:type="spellEnd"/>
      <w:r w:rsidR="00DB7C67" w:rsidRPr="68EE70D9">
        <w:rPr>
          <w:rFonts w:cstheme="majorBidi"/>
          <w:b/>
          <w:bCs/>
        </w:rPr>
        <w:t>, Interfaith</w:t>
      </w:r>
      <w:r w:rsidR="00950831" w:rsidRPr="68EE70D9">
        <w:rPr>
          <w:rFonts w:cstheme="majorBidi"/>
        </w:rPr>
        <w:t xml:space="preserve">- </w:t>
      </w:r>
    </w:p>
    <w:p w14:paraId="21C09A06" w14:textId="79413AF9" w:rsidR="00BE3A17" w:rsidRPr="003C28B0" w:rsidRDefault="002F137F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Planning on having a meeting with Casey and Parkhurst to help Muslim students for dietary plans during holy month</w:t>
      </w:r>
    </w:p>
    <w:p w14:paraId="74E18A74" w14:textId="77777777" w:rsidR="009E0680" w:rsidRPr="000013ED" w:rsidRDefault="4FC48FFF" w:rsidP="4C0765C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4C0765C0">
        <w:rPr>
          <w:rFonts w:cstheme="majorBidi"/>
          <w:b/>
          <w:bCs/>
        </w:rPr>
        <w:t>Wolfe</w:t>
      </w:r>
      <w:r w:rsidR="00433CE3" w:rsidRPr="4C0765C0">
        <w:rPr>
          <w:rFonts w:cstheme="majorBidi"/>
          <w:b/>
          <w:bCs/>
        </w:rPr>
        <w:t>, SAAC –</w:t>
      </w:r>
    </w:p>
    <w:p w14:paraId="0B897FC7" w14:textId="3CFCFCCB" w:rsidR="000013ED" w:rsidRPr="000013ED" w:rsidRDefault="00F64CEF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34F79DAE" w14:textId="77777777" w:rsidR="00B63F0C" w:rsidRPr="003C28B0" w:rsidRDefault="00A6368F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Lamb</w:t>
      </w:r>
      <w:r w:rsidR="00B63F0C" w:rsidRPr="003C28B0">
        <w:rPr>
          <w:rFonts w:cstheme="majorBidi"/>
          <w:b/>
          <w:bCs/>
        </w:rPr>
        <w:t xml:space="preserve">, GSDA – </w:t>
      </w:r>
    </w:p>
    <w:p w14:paraId="1A68F262" w14:textId="0F02999B" w:rsidR="000071BE" w:rsidRPr="003C28B0" w:rsidRDefault="002F137F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>
        <w:rPr>
          <w:rFonts w:cstheme="majorBidi"/>
          <w:bCs/>
        </w:rPr>
        <w:t>No report</w:t>
      </w:r>
      <w:r w:rsidR="003C28B0" w:rsidRPr="003C28B0">
        <w:rPr>
          <w:rFonts w:cstheme="majorBidi"/>
          <w:bCs/>
        </w:rPr>
        <w:t xml:space="preserve"> </w:t>
      </w:r>
    </w:p>
    <w:p w14:paraId="472748BB" w14:textId="77777777" w:rsidR="008C1683" w:rsidRPr="003C28B0" w:rsidRDefault="0270778E" w:rsidP="68EE70D9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Eckhert</w:t>
      </w:r>
      <w:proofErr w:type="spellEnd"/>
      <w:r w:rsidR="00914D2B" w:rsidRPr="4C0765C0">
        <w:rPr>
          <w:rFonts w:cstheme="majorBidi"/>
          <w:b/>
          <w:bCs/>
        </w:rPr>
        <w:t>, 20</w:t>
      </w:r>
      <w:r w:rsidR="005056E6" w:rsidRPr="4C0765C0">
        <w:rPr>
          <w:rFonts w:cstheme="majorBidi"/>
          <w:b/>
          <w:bCs/>
        </w:rPr>
        <w:t>2</w:t>
      </w:r>
      <w:r w:rsidR="282CB379" w:rsidRPr="4C0765C0">
        <w:rPr>
          <w:rFonts w:cstheme="majorBidi"/>
          <w:b/>
          <w:bCs/>
        </w:rPr>
        <w:t>3</w:t>
      </w:r>
      <w:r w:rsidR="00576B2E" w:rsidRPr="4C0765C0">
        <w:rPr>
          <w:rFonts w:cstheme="majorBidi"/>
        </w:rPr>
        <w:t xml:space="preserve"> –</w:t>
      </w:r>
      <w:r w:rsidR="00071A32" w:rsidRPr="4C0765C0">
        <w:rPr>
          <w:rFonts w:cstheme="majorBidi"/>
        </w:rPr>
        <w:t xml:space="preserve"> </w:t>
      </w:r>
    </w:p>
    <w:p w14:paraId="491E1170" w14:textId="02FA6558" w:rsidR="000D7084" w:rsidRDefault="0016420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Sent out first Class Newsletter!</w:t>
      </w:r>
    </w:p>
    <w:p w14:paraId="70A4F290" w14:textId="1BFB9921" w:rsidR="00164208" w:rsidRPr="003C28B0" w:rsidRDefault="00164208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Looking for cabinet members so if you know any juniors </w:t>
      </w:r>
      <w:proofErr w:type="gramStart"/>
      <w:r>
        <w:rPr>
          <w:rFonts w:cstheme="majorBidi"/>
        </w:rPr>
        <w:t>interested</w:t>
      </w:r>
      <w:proofErr w:type="gramEnd"/>
      <w:r>
        <w:rPr>
          <w:rFonts w:cstheme="majorBidi"/>
        </w:rPr>
        <w:t xml:space="preserve"> please have them send me an email at eckherth@wittenberg.edu</w:t>
      </w:r>
    </w:p>
    <w:p w14:paraId="218FD7EC" w14:textId="77777777" w:rsidR="00AC2CE1" w:rsidRPr="003C28B0" w:rsidRDefault="0E4D3850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Bruce</w:t>
      </w:r>
      <w:r w:rsidR="00CC6BBA" w:rsidRPr="68EE70D9">
        <w:rPr>
          <w:rFonts w:cstheme="majorBidi"/>
          <w:b/>
          <w:bCs/>
        </w:rPr>
        <w:t>, 202</w:t>
      </w:r>
      <w:r w:rsidR="47417CD2" w:rsidRPr="68EE70D9">
        <w:rPr>
          <w:rFonts w:cstheme="majorBidi"/>
          <w:b/>
          <w:bCs/>
        </w:rPr>
        <w:t>4</w:t>
      </w:r>
      <w:r w:rsidR="00DD7FDC" w:rsidRPr="68EE70D9">
        <w:rPr>
          <w:rFonts w:cstheme="majorBidi"/>
        </w:rPr>
        <w:t xml:space="preserve"> – </w:t>
      </w:r>
    </w:p>
    <w:p w14:paraId="265B313B" w14:textId="6CD4705A" w:rsidR="00503F3B" w:rsidRPr="000013ED" w:rsidRDefault="004B1B3D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 xml:space="preserve">Buddy bench meeting hopefully happening soon </w:t>
      </w:r>
    </w:p>
    <w:p w14:paraId="137C7CA1" w14:textId="77777777" w:rsidR="00503F3B" w:rsidRDefault="00C75133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Lightner</w:t>
      </w:r>
      <w:r w:rsidR="00C0428A" w:rsidRPr="68EE70D9">
        <w:rPr>
          <w:rFonts w:cstheme="majorBidi"/>
          <w:b/>
          <w:bCs/>
        </w:rPr>
        <w:t>, 20</w:t>
      </w:r>
      <w:r w:rsidR="00CC6BBA" w:rsidRPr="68EE70D9">
        <w:rPr>
          <w:rFonts w:cstheme="majorBidi"/>
          <w:b/>
          <w:bCs/>
        </w:rPr>
        <w:t>2</w:t>
      </w:r>
      <w:r w:rsidR="240E869B" w:rsidRPr="68EE70D9">
        <w:rPr>
          <w:rFonts w:cstheme="majorBidi"/>
          <w:b/>
          <w:bCs/>
        </w:rPr>
        <w:t>5</w:t>
      </w:r>
      <w:r w:rsidR="00C0428A" w:rsidRPr="68EE70D9">
        <w:rPr>
          <w:rFonts w:cstheme="majorBidi"/>
        </w:rPr>
        <w:t xml:space="preserve"> – </w:t>
      </w:r>
    </w:p>
    <w:p w14:paraId="29C5D7F3" w14:textId="19FB2843" w:rsidR="00503F3B" w:rsidRPr="00503F3B" w:rsidRDefault="002F137F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  <w:r w:rsidR="005D7911">
        <w:rPr>
          <w:rFonts w:cstheme="majorBidi"/>
        </w:rPr>
        <w:t xml:space="preserve"> </w:t>
      </w:r>
    </w:p>
    <w:p w14:paraId="25FA463E" w14:textId="77777777" w:rsidR="00AC2CE1" w:rsidRDefault="006F24E3" w:rsidP="68EE70D9">
      <w:pPr>
        <w:pStyle w:val="ListParagraph"/>
        <w:numPr>
          <w:ilvl w:val="0"/>
          <w:numId w:val="31"/>
        </w:numPr>
        <w:rPr>
          <w:rFonts w:cstheme="majorBidi"/>
        </w:rPr>
      </w:pPr>
      <w:r w:rsidRPr="68EE70D9">
        <w:rPr>
          <w:rFonts w:cstheme="majorBidi"/>
          <w:b/>
          <w:bCs/>
        </w:rPr>
        <w:t>Gill</w:t>
      </w:r>
      <w:r w:rsidR="00C02BD5" w:rsidRPr="68EE70D9">
        <w:rPr>
          <w:rFonts w:cstheme="majorBidi"/>
          <w:b/>
          <w:bCs/>
        </w:rPr>
        <w:t>, Advisor</w:t>
      </w:r>
      <w:r w:rsidR="00C02BD5" w:rsidRPr="68EE70D9">
        <w:rPr>
          <w:rFonts w:cstheme="majorBidi"/>
        </w:rPr>
        <w:t xml:space="preserve"> </w:t>
      </w:r>
      <w:r w:rsidR="00406FBF" w:rsidRPr="68EE70D9">
        <w:rPr>
          <w:rFonts w:cstheme="majorBidi"/>
        </w:rPr>
        <w:t>–</w:t>
      </w:r>
    </w:p>
    <w:p w14:paraId="0D657E83" w14:textId="12B73C26" w:rsidR="00AC2CE1" w:rsidRPr="00AC2CE1" w:rsidRDefault="00665CC9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Sent email</w:t>
      </w:r>
    </w:p>
    <w:p w14:paraId="09B30DBB" w14:textId="77777777" w:rsidR="00880755" w:rsidRPr="000013ED" w:rsidRDefault="00880755" w:rsidP="000013ED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0013ED">
        <w:rPr>
          <w:rFonts w:cstheme="majorBidi"/>
        </w:rPr>
        <w:t>Committee Reports:</w:t>
      </w:r>
      <w:r w:rsidR="00423A16" w:rsidRPr="000013ED">
        <w:rPr>
          <w:rFonts w:cstheme="majorBidi"/>
        </w:rPr>
        <w:t xml:space="preserve"> </w:t>
      </w:r>
      <w:r w:rsidR="00423A16" w:rsidRPr="000013ED">
        <w:rPr>
          <w:rFonts w:cstheme="majorBidi"/>
          <w:color w:val="C0504D" w:themeColor="accent2"/>
        </w:rPr>
        <w:t>(5 minutes)</w:t>
      </w:r>
    </w:p>
    <w:p w14:paraId="352283DE" w14:textId="77777777" w:rsidR="0051122E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proofErr w:type="spellStart"/>
      <w:r>
        <w:rPr>
          <w:rFonts w:cstheme="majorBidi"/>
          <w:b/>
          <w:bCs/>
        </w:rPr>
        <w:t>Paazig</w:t>
      </w:r>
      <w:proofErr w:type="spellEnd"/>
      <w:r>
        <w:rPr>
          <w:rFonts w:cstheme="majorBidi"/>
          <w:b/>
          <w:bCs/>
        </w:rPr>
        <w:t>, Educational Policy</w:t>
      </w:r>
      <w:r w:rsidR="00880755" w:rsidRPr="68EE70D9">
        <w:rPr>
          <w:rFonts w:cstheme="majorBidi"/>
          <w:b/>
          <w:bCs/>
        </w:rPr>
        <w:t xml:space="preserve"> </w:t>
      </w:r>
      <w:r w:rsidR="00880755" w:rsidRPr="68EE70D9">
        <w:rPr>
          <w:rFonts w:cstheme="majorBidi"/>
        </w:rPr>
        <w:t>–</w:t>
      </w:r>
    </w:p>
    <w:p w14:paraId="0829B9B0" w14:textId="1901CD35" w:rsidR="00EA71A3" w:rsidRDefault="004B1B3D" w:rsidP="00EA71A3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Academic Advisor of the Year award</w:t>
      </w:r>
    </w:p>
    <w:p w14:paraId="43C546D7" w14:textId="77777777" w:rsidR="00AC2CE1" w:rsidRDefault="00A6368F" w:rsidP="68EE70D9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Adams &amp; White, Events</w:t>
      </w:r>
      <w:r w:rsidR="00B132BD" w:rsidRPr="68EE70D9">
        <w:rPr>
          <w:rFonts w:cstheme="majorBidi"/>
        </w:rPr>
        <w:t xml:space="preserve">- </w:t>
      </w:r>
    </w:p>
    <w:p w14:paraId="023B7EE6" w14:textId="3455EA2E" w:rsidR="00EA71A3" w:rsidRPr="00EA71A3" w:rsidRDefault="004B1B3D" w:rsidP="00EA71A3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Keep brainstorming topics and meeting with student life committee</w:t>
      </w:r>
    </w:p>
    <w:p w14:paraId="3F7FFA66" w14:textId="77777777" w:rsidR="00071A32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t>Bell, Finance</w:t>
      </w:r>
      <w:r w:rsidR="00B52728" w:rsidRPr="68EE70D9">
        <w:rPr>
          <w:rFonts w:cstheme="majorBidi"/>
        </w:rPr>
        <w:t xml:space="preserve"> –</w:t>
      </w:r>
    </w:p>
    <w:p w14:paraId="2BB5E16B" w14:textId="02280903" w:rsidR="000071BE" w:rsidRDefault="00F64CEF" w:rsidP="000013E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Allocated $180 to Witt Late Night to supports their pumpkin bowling event</w:t>
      </w:r>
    </w:p>
    <w:p w14:paraId="54EE6678" w14:textId="5F05C5DE" w:rsidR="00F64CEF" w:rsidRDefault="00F64CEF" w:rsidP="000013E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Allocated $150 to SOP for their bonfire event</w:t>
      </w:r>
    </w:p>
    <w:p w14:paraId="7B84C9B6" w14:textId="77777777" w:rsidR="004B1B3D" w:rsidRPr="004B1B3D" w:rsidRDefault="004B1B3D" w:rsidP="004B1B3D">
      <w:pPr>
        <w:ind w:left="1980"/>
        <w:rPr>
          <w:rFonts w:cstheme="majorBidi"/>
        </w:rPr>
      </w:pPr>
    </w:p>
    <w:p w14:paraId="7B957F7D" w14:textId="77777777" w:rsidR="00CA4005" w:rsidRDefault="00A6368F" w:rsidP="68EE70D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  <w:bCs/>
        </w:rPr>
        <w:lastRenderedPageBreak/>
        <w:t>Golden &amp; Oliver, Outreach and Public Relations</w:t>
      </w:r>
      <w:r w:rsidR="00B448BD" w:rsidRPr="68EE70D9">
        <w:rPr>
          <w:rFonts w:cstheme="majorBidi"/>
          <w:b/>
          <w:bCs/>
        </w:rPr>
        <w:t xml:space="preserve"> </w:t>
      </w:r>
      <w:r w:rsidR="008C1683" w:rsidRPr="68EE70D9">
        <w:rPr>
          <w:rFonts w:cstheme="majorBidi"/>
        </w:rPr>
        <w:t>–</w:t>
      </w:r>
      <w:r w:rsidR="00B65CB6" w:rsidRPr="68EE70D9">
        <w:rPr>
          <w:rFonts w:cstheme="majorBidi"/>
        </w:rPr>
        <w:t xml:space="preserve"> </w:t>
      </w:r>
    </w:p>
    <w:p w14:paraId="3148D266" w14:textId="43C5175F" w:rsidR="00E80170" w:rsidRDefault="00AD5F19" w:rsidP="00A6368F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4B1B3D">
        <w:rPr>
          <w:rFonts w:cstheme="majorBidi"/>
        </w:rPr>
        <w:t>No report</w:t>
      </w:r>
    </w:p>
    <w:p w14:paraId="51BC73C9" w14:textId="77777777" w:rsidR="00A6368F" w:rsidRPr="00A6368F" w:rsidRDefault="00A6368F" w:rsidP="00A6368F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00A6368F">
        <w:rPr>
          <w:rFonts w:cstheme="majorBidi"/>
          <w:b/>
          <w:bCs/>
        </w:rPr>
        <w:t xml:space="preserve">Thombs, Student Life – </w:t>
      </w:r>
    </w:p>
    <w:p w14:paraId="45B2D2F7" w14:textId="70281713" w:rsidR="00A6368F" w:rsidRDefault="00ED4DCC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Transportation shuttle interest form going out soon</w:t>
      </w:r>
    </w:p>
    <w:p w14:paraId="4D0A34EE" w14:textId="5CD53A3B" w:rsidR="00ED4DCC" w:rsidRDefault="00ED4DCC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Night </w:t>
      </w:r>
      <w:proofErr w:type="gramStart"/>
      <w:r>
        <w:rPr>
          <w:rFonts w:cstheme="majorBidi"/>
        </w:rPr>
        <w:t>walk</w:t>
      </w:r>
      <w:proofErr w:type="gramEnd"/>
      <w:r>
        <w:rPr>
          <w:rFonts w:cstheme="majorBidi"/>
        </w:rPr>
        <w:t xml:space="preserve"> next Tuesday at 6pm</w:t>
      </w:r>
    </w:p>
    <w:p w14:paraId="7B27C238" w14:textId="6D609FB8" w:rsidR="00ED4DCC" w:rsidRPr="00A6368F" w:rsidRDefault="00ED4DCC" w:rsidP="00A6368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If you signed up to be on police advisory committee, you should have received an email from Chief Hutchins</w:t>
      </w:r>
    </w:p>
    <w:p w14:paraId="78542B9D" w14:textId="77777777" w:rsidR="00E80170" w:rsidRDefault="00E80170" w:rsidP="000013ED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 xml:space="preserve">Campaigns Reports </w:t>
      </w:r>
    </w:p>
    <w:p w14:paraId="501A16BA" w14:textId="77777777" w:rsidR="00E80170" w:rsidRPr="000013ED" w:rsidRDefault="00E80170" w:rsidP="68EE70D9">
      <w:pPr>
        <w:rPr>
          <w:rFonts w:cstheme="majorBidi"/>
          <w:lang w:eastAsia="ja-JP"/>
        </w:rPr>
      </w:pPr>
    </w:p>
    <w:p w14:paraId="13E6BE9B" w14:textId="77777777" w:rsidR="00E80170" w:rsidRDefault="00E80170" w:rsidP="68EE70D9">
      <w:pPr>
        <w:pStyle w:val="ListParagraph"/>
        <w:numPr>
          <w:ilvl w:val="1"/>
          <w:numId w:val="1"/>
        </w:numPr>
        <w:rPr>
          <w:rFonts w:cstheme="majorBidi"/>
          <w:b/>
          <w:bCs/>
        </w:rPr>
      </w:pPr>
      <w:r w:rsidRPr="68EE70D9">
        <w:rPr>
          <w:rFonts w:cstheme="majorBidi"/>
          <w:b/>
          <w:bCs/>
        </w:rPr>
        <w:t>Truth Talk Thursday</w:t>
      </w:r>
    </w:p>
    <w:p w14:paraId="162AFC67" w14:textId="784A14E8" w:rsidR="000013ED" w:rsidRPr="00BE3A17" w:rsidRDefault="004B1B3D" w:rsidP="00BE3A1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If you have any ideas for topics let Morgan know!!</w:t>
      </w:r>
    </w:p>
    <w:p w14:paraId="0A21C8D3" w14:textId="77777777" w:rsidR="00E80170" w:rsidRPr="00C65685" w:rsidRDefault="00E80170" w:rsidP="00C65685">
      <w:pPr>
        <w:ind w:left="1980"/>
        <w:rPr>
          <w:rFonts w:cstheme="majorBidi"/>
          <w:b/>
        </w:rPr>
      </w:pPr>
    </w:p>
    <w:p w14:paraId="4D21EC1E" w14:textId="77777777" w:rsidR="000D7084" w:rsidRPr="000013ED" w:rsidRDefault="000D7084" w:rsidP="000013ED">
      <w:pPr>
        <w:rPr>
          <w:rFonts w:cstheme="majorBidi"/>
        </w:rPr>
      </w:pPr>
    </w:p>
    <w:p w14:paraId="296C0DD9" w14:textId="77777777" w:rsidR="00722EF7" w:rsidRPr="00BE3A17" w:rsidRDefault="00722EF7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Open Forum:</w:t>
      </w:r>
    </w:p>
    <w:p w14:paraId="331295EF" w14:textId="346FCBDB" w:rsidR="004B1B3D" w:rsidRDefault="004B1B3D" w:rsidP="004B1B3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Joe asked about the composite</w:t>
      </w:r>
    </w:p>
    <w:p w14:paraId="5DA2EDB8" w14:textId="184266FD" w:rsidR="004B1B3D" w:rsidRPr="004B1B3D" w:rsidRDefault="004B1B3D" w:rsidP="004B1B3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Tabled, for </w:t>
      </w:r>
      <w:proofErr w:type="gramStart"/>
      <w:r>
        <w:rPr>
          <w:rFonts w:cstheme="majorBidi"/>
        </w:rPr>
        <w:t>later on</w:t>
      </w:r>
      <w:proofErr w:type="gramEnd"/>
    </w:p>
    <w:p w14:paraId="2FB55054" w14:textId="77777777" w:rsidR="009E0680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Old Business:</w:t>
      </w:r>
    </w:p>
    <w:p w14:paraId="59D778A3" w14:textId="4675C550" w:rsidR="00AC2CE1" w:rsidRDefault="004B1B3D" w:rsidP="000013E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Vote on Academic Advisor of the year award</w:t>
      </w:r>
    </w:p>
    <w:p w14:paraId="2F1F59E4" w14:textId="2BFD9F3F" w:rsidR="004B1B3D" w:rsidRDefault="004B1B3D" w:rsidP="004B1B3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Motion to approve: </w:t>
      </w:r>
      <w:proofErr w:type="spellStart"/>
      <w:r>
        <w:rPr>
          <w:rFonts w:cstheme="majorBidi"/>
        </w:rPr>
        <w:t>Paazig</w:t>
      </w:r>
      <w:proofErr w:type="spellEnd"/>
    </w:p>
    <w:p w14:paraId="42EB7275" w14:textId="44D608AF" w:rsidR="004B1B3D" w:rsidRPr="00AC2CE1" w:rsidRDefault="004B1B3D" w:rsidP="004B1B3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Second: Bell</w:t>
      </w:r>
    </w:p>
    <w:p w14:paraId="3A3BE20D" w14:textId="77777777" w:rsidR="00AC2CE1" w:rsidRPr="00BE3A17" w:rsidRDefault="00880755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New Business:</w:t>
      </w:r>
      <w:r w:rsidR="00591438" w:rsidRPr="00BE3A17">
        <w:rPr>
          <w:rFonts w:cstheme="majorBidi"/>
        </w:rPr>
        <w:t xml:space="preserve"> </w:t>
      </w:r>
    </w:p>
    <w:p w14:paraId="265BE896" w14:textId="77777777" w:rsidR="00722EF7" w:rsidRPr="003B1D9F" w:rsidRDefault="00722EF7" w:rsidP="00EA71A3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2EF6907E" w14:textId="77777777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44120EFC" w14:textId="6217F4E5" w:rsidR="00423A16" w:rsidRDefault="0063213E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</w:t>
      </w:r>
      <w:r w:rsidR="00B132BD" w:rsidRPr="00BE3A17">
        <w:rPr>
          <w:rFonts w:cstheme="majorBidi"/>
        </w:rPr>
        <w:t>nnouncements</w:t>
      </w:r>
      <w:r w:rsidR="00CA4005" w:rsidRPr="00BE3A17">
        <w:rPr>
          <w:rFonts w:cstheme="majorBidi"/>
        </w:rPr>
        <w:t xml:space="preserve">: </w:t>
      </w:r>
    </w:p>
    <w:p w14:paraId="4C1ACE6E" w14:textId="0E88DB48" w:rsidR="004B1B3D" w:rsidRPr="00BE3A17" w:rsidRDefault="004B1B3D" w:rsidP="004B1B3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Greek week events are open (Broom Ball &amp; Lip sync) Friday and Saturday</w:t>
      </w:r>
    </w:p>
    <w:p w14:paraId="03D5B1E4" w14:textId="77777777" w:rsidR="00AC2CE1" w:rsidRPr="00BE3A17" w:rsidRDefault="00AC2CE1" w:rsidP="00AC2CE1">
      <w:pPr>
        <w:rPr>
          <w:rFonts w:cstheme="majorBidi"/>
        </w:rPr>
      </w:pPr>
    </w:p>
    <w:p w14:paraId="38163139" w14:textId="77777777" w:rsidR="00592BAD" w:rsidRPr="00BE3A17" w:rsidRDefault="00592BAD" w:rsidP="00E80170">
      <w:pPr>
        <w:pStyle w:val="ListParagraph"/>
        <w:numPr>
          <w:ilvl w:val="0"/>
          <w:numId w:val="1"/>
        </w:numPr>
        <w:rPr>
          <w:rFonts w:cstheme="majorBidi"/>
        </w:rPr>
      </w:pPr>
      <w:r w:rsidRPr="00BE3A17">
        <w:rPr>
          <w:rFonts w:cstheme="majorBidi"/>
        </w:rPr>
        <w:t>Adjournment:</w:t>
      </w:r>
      <w:r w:rsidR="004E1697" w:rsidRPr="00BE3A17">
        <w:rPr>
          <w:rFonts w:cstheme="majorBidi"/>
        </w:rPr>
        <w:t xml:space="preserve"> </w:t>
      </w:r>
    </w:p>
    <w:p w14:paraId="466B36CA" w14:textId="77777777" w:rsidR="00192B0E" w:rsidRPr="005E69B9" w:rsidRDefault="00192B0E" w:rsidP="00192B0E">
      <w:pPr>
        <w:rPr>
          <w:rFonts w:cstheme="majorBidi"/>
        </w:rPr>
      </w:pPr>
    </w:p>
    <w:p w14:paraId="1A21D07B" w14:textId="417C92E4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</w:t>
      </w:r>
      <w:proofErr w:type="gramStart"/>
      <w:r w:rsidR="00BD2D5C" w:rsidRPr="005E69B9">
        <w:rPr>
          <w:rFonts w:cstheme="majorBidi"/>
        </w:rPr>
        <w:t>adjourn</w:t>
      </w:r>
      <w:r w:rsidRPr="005E69B9">
        <w:rPr>
          <w:rFonts w:cstheme="majorBidi"/>
        </w:rPr>
        <w:t>:</w:t>
      </w:r>
      <w:proofErr w:type="gramEnd"/>
      <w:r w:rsidRPr="005E69B9">
        <w:rPr>
          <w:rFonts w:cstheme="majorBidi"/>
        </w:rPr>
        <w:t xml:space="preserve"> </w:t>
      </w:r>
      <w:r w:rsidR="004B1B3D">
        <w:rPr>
          <w:rFonts w:cstheme="majorBidi"/>
        </w:rPr>
        <w:t>Thombs</w:t>
      </w:r>
    </w:p>
    <w:p w14:paraId="1E47C425" w14:textId="7C8F0C7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4B1B3D">
        <w:rPr>
          <w:rFonts w:cstheme="majorBidi"/>
        </w:rPr>
        <w:t>White</w:t>
      </w:r>
    </w:p>
    <w:p w14:paraId="423C8187" w14:textId="77777777" w:rsidR="00BD2D5C" w:rsidRPr="005E69B9" w:rsidRDefault="00BD2D5C" w:rsidP="00B81249">
      <w:pPr>
        <w:rPr>
          <w:rFonts w:cstheme="majorBidi"/>
        </w:rPr>
      </w:pPr>
    </w:p>
    <w:p w14:paraId="2641F9D4" w14:textId="77777777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0295" w14:textId="77777777" w:rsidR="00D17CB8" w:rsidRDefault="00D17CB8" w:rsidP="00EA5F65">
      <w:r>
        <w:separator/>
      </w:r>
    </w:p>
  </w:endnote>
  <w:endnote w:type="continuationSeparator" w:id="0">
    <w:p w14:paraId="0F04D520" w14:textId="77777777" w:rsidR="00D17CB8" w:rsidRDefault="00D17CB8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27A0E" w14:textId="77777777" w:rsidR="00D17CB8" w:rsidRDefault="00D17CB8" w:rsidP="00EA5F65">
      <w:r>
        <w:separator/>
      </w:r>
    </w:p>
  </w:footnote>
  <w:footnote w:type="continuationSeparator" w:id="0">
    <w:p w14:paraId="5FDCCEDF" w14:textId="77777777" w:rsidR="00D17CB8" w:rsidRDefault="00D17CB8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536"/>
    <w:multiLevelType w:val="hybridMultilevel"/>
    <w:tmpl w:val="D4D459B4"/>
    <w:lvl w:ilvl="0" w:tplc="341EC180">
      <w:start w:val="1"/>
      <w:numFmt w:val="upperRoman"/>
      <w:lvlText w:val="%1."/>
      <w:lvlJc w:val="left"/>
      <w:pPr>
        <w:ind w:left="1800" w:hanging="720"/>
      </w:pPr>
      <w:rPr>
        <w:rFonts w:ascii="Segoe UI" w:hAnsi="Segoe UI" w:cs="Segoe UI" w:hint="default"/>
        <w:color w:val="201F1E"/>
        <w:sz w:val="2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63548D"/>
    <w:multiLevelType w:val="hybridMultilevel"/>
    <w:tmpl w:val="9AF07A92"/>
    <w:lvl w:ilvl="0" w:tplc="27625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E5268"/>
    <w:multiLevelType w:val="hybridMultilevel"/>
    <w:tmpl w:val="66AE89CE"/>
    <w:lvl w:ilvl="0" w:tplc="559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7"/>
  </w:num>
  <w:num w:numId="2">
    <w:abstractNumId w:val="34"/>
  </w:num>
  <w:num w:numId="3">
    <w:abstractNumId w:val="21"/>
  </w:num>
  <w:num w:numId="4">
    <w:abstractNumId w:val="9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0"/>
  </w:num>
  <w:num w:numId="8">
    <w:abstractNumId w:val="29"/>
  </w:num>
  <w:num w:numId="9">
    <w:abstractNumId w:val="14"/>
  </w:num>
  <w:num w:numId="10">
    <w:abstractNumId w:val="25"/>
  </w:num>
  <w:num w:numId="11">
    <w:abstractNumId w:val="2"/>
  </w:num>
  <w:num w:numId="12">
    <w:abstractNumId w:val="30"/>
  </w:num>
  <w:num w:numId="13">
    <w:abstractNumId w:val="18"/>
  </w:num>
  <w:num w:numId="14">
    <w:abstractNumId w:val="19"/>
  </w:num>
  <w:num w:numId="15">
    <w:abstractNumId w:val="15"/>
  </w:num>
  <w:num w:numId="16">
    <w:abstractNumId w:val="11"/>
  </w:num>
  <w:num w:numId="17">
    <w:abstractNumId w:val="32"/>
  </w:num>
  <w:num w:numId="18">
    <w:abstractNumId w:val="12"/>
  </w:num>
  <w:num w:numId="19">
    <w:abstractNumId w:val="1"/>
  </w:num>
  <w:num w:numId="20">
    <w:abstractNumId w:val="17"/>
  </w:num>
  <w:num w:numId="21">
    <w:abstractNumId w:val="16"/>
  </w:num>
  <w:num w:numId="22">
    <w:abstractNumId w:val="23"/>
  </w:num>
  <w:num w:numId="23">
    <w:abstractNumId w:val="6"/>
  </w:num>
  <w:num w:numId="24">
    <w:abstractNumId w:val="36"/>
  </w:num>
  <w:num w:numId="25">
    <w:abstractNumId w:val="7"/>
  </w:num>
  <w:num w:numId="26">
    <w:abstractNumId w:val="22"/>
  </w:num>
  <w:num w:numId="27">
    <w:abstractNumId w:val="4"/>
  </w:num>
  <w:num w:numId="28">
    <w:abstractNumId w:val="35"/>
  </w:num>
  <w:num w:numId="29">
    <w:abstractNumId w:val="13"/>
  </w:num>
  <w:num w:numId="30">
    <w:abstractNumId w:val="24"/>
  </w:num>
  <w:num w:numId="31">
    <w:abstractNumId w:val="28"/>
  </w:num>
  <w:num w:numId="32">
    <w:abstractNumId w:val="5"/>
  </w:num>
  <w:num w:numId="33">
    <w:abstractNumId w:val="26"/>
  </w:num>
  <w:num w:numId="34">
    <w:abstractNumId w:val="20"/>
  </w:num>
  <w:num w:numId="35">
    <w:abstractNumId w:val="10"/>
  </w:num>
  <w:num w:numId="36">
    <w:abstractNumId w:val="3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EF"/>
    <w:rsid w:val="000013ED"/>
    <w:rsid w:val="000071BE"/>
    <w:rsid w:val="000122D8"/>
    <w:rsid w:val="000132B8"/>
    <w:rsid w:val="00024974"/>
    <w:rsid w:val="0002737F"/>
    <w:rsid w:val="00027E1F"/>
    <w:rsid w:val="00031BCC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0190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07271"/>
    <w:rsid w:val="001179ED"/>
    <w:rsid w:val="0012159F"/>
    <w:rsid w:val="00125208"/>
    <w:rsid w:val="00136480"/>
    <w:rsid w:val="00145103"/>
    <w:rsid w:val="001526ED"/>
    <w:rsid w:val="0016352F"/>
    <w:rsid w:val="00164208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20EA"/>
    <w:rsid w:val="001B2BD1"/>
    <w:rsid w:val="001B5D6A"/>
    <w:rsid w:val="001C00B2"/>
    <w:rsid w:val="001D04C5"/>
    <w:rsid w:val="001D3144"/>
    <w:rsid w:val="001E1E11"/>
    <w:rsid w:val="001F03B7"/>
    <w:rsid w:val="001F03CD"/>
    <w:rsid w:val="001F0BBA"/>
    <w:rsid w:val="002078EC"/>
    <w:rsid w:val="0021097E"/>
    <w:rsid w:val="00212B30"/>
    <w:rsid w:val="002136F5"/>
    <w:rsid w:val="00214082"/>
    <w:rsid w:val="002172EE"/>
    <w:rsid w:val="0023058D"/>
    <w:rsid w:val="00237D55"/>
    <w:rsid w:val="0024054A"/>
    <w:rsid w:val="0024273F"/>
    <w:rsid w:val="00244D82"/>
    <w:rsid w:val="00245CB4"/>
    <w:rsid w:val="002477FA"/>
    <w:rsid w:val="00262FCA"/>
    <w:rsid w:val="00264E2E"/>
    <w:rsid w:val="00265589"/>
    <w:rsid w:val="0027144F"/>
    <w:rsid w:val="00277907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D5EDF"/>
    <w:rsid w:val="002E3732"/>
    <w:rsid w:val="002E39AB"/>
    <w:rsid w:val="002E4B5D"/>
    <w:rsid w:val="002E6C8C"/>
    <w:rsid w:val="002E70C1"/>
    <w:rsid w:val="002F137F"/>
    <w:rsid w:val="002F1F98"/>
    <w:rsid w:val="00300A4D"/>
    <w:rsid w:val="00323D2E"/>
    <w:rsid w:val="00324886"/>
    <w:rsid w:val="0032537C"/>
    <w:rsid w:val="00346F06"/>
    <w:rsid w:val="0035003D"/>
    <w:rsid w:val="0035080A"/>
    <w:rsid w:val="00351EBE"/>
    <w:rsid w:val="003527D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C28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47866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B1B3D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6E6"/>
    <w:rsid w:val="0051122E"/>
    <w:rsid w:val="00523364"/>
    <w:rsid w:val="00526109"/>
    <w:rsid w:val="00530F30"/>
    <w:rsid w:val="00536383"/>
    <w:rsid w:val="005413A8"/>
    <w:rsid w:val="00553D88"/>
    <w:rsid w:val="005543AC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91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035F"/>
    <w:rsid w:val="0063213E"/>
    <w:rsid w:val="00640EDF"/>
    <w:rsid w:val="0065279F"/>
    <w:rsid w:val="0065341A"/>
    <w:rsid w:val="00654EEE"/>
    <w:rsid w:val="006565A2"/>
    <w:rsid w:val="00656C73"/>
    <w:rsid w:val="00656F52"/>
    <w:rsid w:val="00665CC9"/>
    <w:rsid w:val="00672B49"/>
    <w:rsid w:val="00673B75"/>
    <w:rsid w:val="00680CF4"/>
    <w:rsid w:val="0068215D"/>
    <w:rsid w:val="00690E24"/>
    <w:rsid w:val="0069273F"/>
    <w:rsid w:val="00692BE4"/>
    <w:rsid w:val="006A7965"/>
    <w:rsid w:val="006A7CD7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3AE7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37D6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1568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CD3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379B5"/>
    <w:rsid w:val="00A452DD"/>
    <w:rsid w:val="00A55886"/>
    <w:rsid w:val="00A57644"/>
    <w:rsid w:val="00A62AA8"/>
    <w:rsid w:val="00A62DF6"/>
    <w:rsid w:val="00A6368F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0843"/>
    <w:rsid w:val="00AD2A71"/>
    <w:rsid w:val="00AD5B35"/>
    <w:rsid w:val="00AD5F19"/>
    <w:rsid w:val="00AD79E5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3A17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654E2"/>
    <w:rsid w:val="00C65685"/>
    <w:rsid w:val="00C711CC"/>
    <w:rsid w:val="00C75133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19D5"/>
    <w:rsid w:val="00CE2CFC"/>
    <w:rsid w:val="00CE3AA9"/>
    <w:rsid w:val="00CF0431"/>
    <w:rsid w:val="00D03106"/>
    <w:rsid w:val="00D048E8"/>
    <w:rsid w:val="00D0653A"/>
    <w:rsid w:val="00D10FEF"/>
    <w:rsid w:val="00D17CB8"/>
    <w:rsid w:val="00D22DA2"/>
    <w:rsid w:val="00D2502A"/>
    <w:rsid w:val="00D36A41"/>
    <w:rsid w:val="00D442DD"/>
    <w:rsid w:val="00D508E2"/>
    <w:rsid w:val="00D5423E"/>
    <w:rsid w:val="00D65A9F"/>
    <w:rsid w:val="00D77C6B"/>
    <w:rsid w:val="00D8406F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0170"/>
    <w:rsid w:val="00E84336"/>
    <w:rsid w:val="00E875AE"/>
    <w:rsid w:val="00E94BEA"/>
    <w:rsid w:val="00E97746"/>
    <w:rsid w:val="00EA0C1D"/>
    <w:rsid w:val="00EA5F65"/>
    <w:rsid w:val="00EA71A3"/>
    <w:rsid w:val="00EB559E"/>
    <w:rsid w:val="00ED3D66"/>
    <w:rsid w:val="00ED4DCC"/>
    <w:rsid w:val="00ED7379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56882"/>
    <w:rsid w:val="00F64CEF"/>
    <w:rsid w:val="00F6776A"/>
    <w:rsid w:val="00F74A25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  <w:rsid w:val="0270778E"/>
    <w:rsid w:val="09477661"/>
    <w:rsid w:val="0E4D3850"/>
    <w:rsid w:val="0F8B66DB"/>
    <w:rsid w:val="13D93FAE"/>
    <w:rsid w:val="17DD5069"/>
    <w:rsid w:val="17EA73BE"/>
    <w:rsid w:val="20D2F0DB"/>
    <w:rsid w:val="240E869B"/>
    <w:rsid w:val="28019ED0"/>
    <w:rsid w:val="282CB379"/>
    <w:rsid w:val="2B393F92"/>
    <w:rsid w:val="2DB9904D"/>
    <w:rsid w:val="323F56FE"/>
    <w:rsid w:val="33E1311B"/>
    <w:rsid w:val="34C6F97B"/>
    <w:rsid w:val="3FDD384A"/>
    <w:rsid w:val="4060F8FC"/>
    <w:rsid w:val="4188D649"/>
    <w:rsid w:val="45BF9C8C"/>
    <w:rsid w:val="4726B7AB"/>
    <w:rsid w:val="47417CD2"/>
    <w:rsid w:val="4C0765C0"/>
    <w:rsid w:val="4FC48FFF"/>
    <w:rsid w:val="518B956E"/>
    <w:rsid w:val="541E6D98"/>
    <w:rsid w:val="55B6D91F"/>
    <w:rsid w:val="60685BA7"/>
    <w:rsid w:val="610EF7D3"/>
    <w:rsid w:val="68EE70D9"/>
    <w:rsid w:val="6954F11A"/>
    <w:rsid w:val="6D4EF16C"/>
    <w:rsid w:val="722B6C56"/>
    <w:rsid w:val="76140FB1"/>
    <w:rsid w:val="79902DD5"/>
    <w:rsid w:val="7B3A8190"/>
    <w:rsid w:val="7E82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DB56E"/>
  <w15:docId w15:val="{B9DF3FC2-584A-4B4D-965F-461CA5E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oliver/Library/Group%20Containers/UBF8T346G9.Office/User%20Content.localized/Templates.localized/most%20recent%20sen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27B4-B0D5-4471-9753-4A85B61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recent senate agenda.dotx</Template>
  <TotalTime>0</TotalTime>
  <Pages>4</Pages>
  <Words>791</Words>
  <Characters>4511</Characters>
  <Application>Microsoft Office Word</Application>
  <DocSecurity>0</DocSecurity>
  <Lines>37</Lines>
  <Paragraphs>10</Paragraphs>
  <ScaleCrop>false</ScaleCrop>
  <Company>Wittenberg University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K. Oliver</cp:lastModifiedBy>
  <cp:revision>2</cp:revision>
  <dcterms:created xsi:type="dcterms:W3CDTF">2021-11-01T21:32:00Z</dcterms:created>
  <dcterms:modified xsi:type="dcterms:W3CDTF">2021-11-01T21:32:00Z</dcterms:modified>
</cp:coreProperties>
</file>